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b/>
          <w:bCs/>
          <w:sz w:val="40"/>
          <w:szCs w:val="40"/>
        </w:rPr>
        <w:t xml:space="preserve">Connor Babbington</w:t>
      </w:r>
    </w:p>
    <w:p>
      <w:pPr>
        <w:spacing w:after="60"/>
      </w:pPr>
      <w:r>
        <w:rPr>
          <w:color w:val="333333"/>
          <w:sz w:val="24"/>
          <w:szCs w:val="24"/>
        </w:rPr>
        <w:t xml:space="preserve">Systemutvikler</w:t>
      </w:r>
    </w:p>
    <w:p>
      <w:pPr>
        <w:spacing w:after="20"/>
      </w:pPr>
      <w:r>
        <w:t xml:space="preserve">Tønsberg · </w:t>
      </w:r>
      <w:hyperlink w:history="1" r:id="rIdnfxycwlmidm6bixbnl7zf">
        <w:r>
          <w:rPr>
            <w:rStyle w:val="Hyperlink"/>
          </w:rPr>
          <w:t xml:space="preserve">connor.babbington@cesnimda.co.uk</w:t>
        </w:r>
      </w:hyperlink>
      <w:r>
        <w:t xml:space="preserve"> · +47 41 33 44 70</w:t>
      </w:r>
    </w:p>
    <w:p>
      <w:pPr>
        <w:pBdr>
          <w:bottom w:val="single" w:color="B0B0B0" w:sz="6" w:space="6"/>
        </w:pBdr>
        <w:spacing w:after="40"/>
      </w:pPr>
      <w:hyperlink w:history="1" r:id="rIdsknmcxtzdx3xiohyabhsx">
        <w:r>
          <w:rPr>
            <w:rStyle w:val="Hyperlink"/>
          </w:rPr>
          <w:t xml:space="preserve">cesnimda.co.uk</w:t>
        </w:r>
      </w:hyperlink>
      <w:r>
        <w:t xml:space="preserve">  ·  </w:t>
      </w:r>
      <w:hyperlink w:history="1" r:id="rId1yisqz21uy_tsqkpjxqhr">
        <w:r>
          <w:rPr>
            <w:rStyle w:val="Hyperlink"/>
          </w:rPr>
          <w:t xml:space="preserve">LinkedIn</w:t>
        </w:r>
      </w:hyperlink>
    </w:p>
    <w:p>
      <w:pPr>
        <w:pStyle w:val="Heading2"/>
      </w:pPr>
      <w:r>
        <w:t xml:space="preserve">Sammendrag</w:t>
      </w:r>
    </w:p>
    <w:p>
      <w:pPr>
        <w:spacing w:after="40"/>
      </w:pPr>
      <w:r>
        <w:t xml:space="preserve">Systemutvikler med åtte års erfaring med å bygge og vedlikeholde produksjonssystemer i britisk offentlig sektor. Fullstack-utvikler med tyngde på backend i C#, .NET, Python, JavaScript/TypeScript og SQL, med praktisk DevOps i Docker, Linux, CI/CD, Azure DevOps og GitHub. Jeg omsetter behov fra brukere og interessenter til pålitelige, godt testede systemer og drifter dem i produksjon. Bosatt i Tønsberg med gyldig oppholdstillatelse. Engelsk morsmål; norsk på B1-nivå og i aktiv utvikling. Åpen for remote, hybrid eller stedbaserte roller.</w:t>
      </w:r>
    </w:p>
    <w:p>
      <w:pPr>
        <w:pStyle w:val="Heading2"/>
      </w:pPr>
      <w:r>
        <w:t xml:space="preserve">Kjernekompetanse</w:t>
      </w:r>
    </w:p>
    <w:p>
      <w:pPr>
        <w:spacing w:after="40"/>
      </w:pPr>
      <w:r>
        <w:rPr>
          <w:b/>
          <w:bCs/>
        </w:rPr>
        <w:t xml:space="preserve">Utvikling: </w:t>
      </w:r>
      <w:r>
        <w:t xml:space="preserve">C#, .NET, Python, JavaScript, TypeScript, React, SQL</w:t>
      </w:r>
    </w:p>
    <w:p>
      <w:pPr>
        <w:spacing w:after="40"/>
      </w:pPr>
      <w:r>
        <w:rPr>
          <w:b/>
          <w:bCs/>
        </w:rPr>
        <w:t xml:space="preserve">DevOps og infrastruktur: </w:t>
      </w:r>
      <w:r>
        <w:t xml:space="preserve">Docker, Linux, CI/CD, Azure DevOps, GitHub, nginx / reverse proxy, overvåking, egendrift</w:t>
      </w:r>
    </w:p>
    <w:p>
      <w:pPr>
        <w:spacing w:after="40"/>
      </w:pPr>
      <w:r>
        <w:rPr>
          <w:b/>
          <w:bCs/>
        </w:rPr>
        <w:t xml:space="preserve">Arbeidsmåte: </w:t>
      </w:r>
      <w:r>
        <w:t xml:space="preserve">Testing, sikkerhet, OAuth2-integrasjoner, driftsstøtte, kommunikasjon med interessenter</w:t>
      </w:r>
    </w:p>
    <w:p>
      <w:pPr>
        <w:pStyle w:val="Heading2"/>
      </w:pPr>
      <w:r>
        <w:t xml:space="preserve">Erfaring</w:t>
      </w:r>
    </w:p>
    <w:p>
      <w:pPr>
        <w:tabs>
          <w:tab w:val="right" w:pos="9026"/>
        </w:tabs>
        <w:spacing w:after="0" w:before="120"/>
      </w:pPr>
      <w:r>
        <w:rPr>
          <w:b/>
          <w:bCs/>
        </w:rPr>
        <w:t xml:space="preserve">Systemutvikler — Warwickshire County Council, UK</w:t>
      </w:r>
      <w:r>
        <w:rPr>
          <w:color w:val="555555"/>
        </w:rPr>
        <w:t xml:space="preserve">	2015–2023</w:t>
      </w:r>
    </w:p>
    <w:p>
      <w:pPr>
        <w:spacing w:after="40"/>
      </w:pPr>
      <w:r>
        <w:rPr>
          <w:i/>
          <w:iCs/>
          <w:color w:val="555555"/>
        </w:rPr>
        <w:t xml:space="preserve">De to første årene var en lærlingperiode.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Jobbet på det fylkesdekkende systemet for feilmelding av veilys og veier, brukt i hele Warwickshire.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Designet, bygde og vedlikeholdt fullstack-applikasjoner i C#, Python, Ruby on Rails, SQL og JavaScript.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Leverte pålitelig, godt testet programvare og løste stabilitets- og ytelsesproblemer i produksjon.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Hadde ansvar for utrulling og feilsøking i drift, og styrket tilganger og pålitelighet.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Veiledet kollegaer i beste praksis for kode og prosess.</w:t>
      </w:r>
    </w:p>
    <w:p>
      <w:pPr>
        <w:tabs>
          <w:tab w:val="right" w:pos="9026"/>
        </w:tabs>
        <w:spacing w:after="0" w:before="120"/>
      </w:pPr>
      <w:r>
        <w:rPr>
          <w:b/>
          <w:bCs/>
        </w:rPr>
        <w:t xml:space="preserve">Egen produktutvikling og norskkurs — Tønsberg</w:t>
      </w:r>
      <w:r>
        <w:rPr>
          <w:color w:val="555555"/>
        </w:rPr>
        <w:t xml:space="preserve">	2023–nå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Bygger og drifter egne fullstack-produkter (se Prosjekter) samtidig som jeg utvikler norskkunnskapene.</w:t>
      </w:r>
    </w:p>
    <w:p>
      <w:pPr>
        <w:spacing w:after="20" w:before="100"/>
      </w:pPr>
      <w:r>
        <w:rPr>
          <w:b/>
          <w:bCs/>
        </w:rPr>
        <w:t xml:space="preserve">Tidligere roller (deltid, ved siden av)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Salgsrepresentant — Royal Vapes, UK  (2017–2021)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Bartender — The Hodcarrier, UK  (2016–2018)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Resepsjonist — Nuffield Health, UK  (2014–2015)</w:t>
      </w:r>
    </w:p>
    <w:p>
      <w:pPr>
        <w:pStyle w:val="Heading2"/>
      </w:pPr>
      <w:r>
        <w:t xml:space="preserve">Prosjekter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JobTrack — </w:t>
      </w:r>
      <w:r>
        <w:t xml:space="preserve">Fullstack jobbsøknads-tracker (React, ASP.NET Core, SQLite, Docker) med lokal AI-oppsummering og Gmail-integrasjon.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InboxIntel — </w:t>
      </w:r>
      <w:r>
        <w:t xml:space="preserve">Verktøy for Gmail-analyse og trygg masseopprydding, bygget som Clean Architecture i .NET 8 med PostgreSQL og krypterte OAuth-tokens.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Egendriftet hjemmelab — </w:t>
      </w:r>
      <w:r>
        <w:t xml:space="preserve">Ubuntu, Docker, nginx reverse proxy, autentisering, overvåking og egen Gitea-instans.</w:t>
      </w:r>
    </w:p>
    <w:p>
      <w:pPr>
        <w:pStyle w:val="Heading2"/>
      </w:pPr>
      <w:r>
        <w:t xml:space="preserve">Utdanning</w:t>
      </w:r>
    </w:p>
    <w:p>
      <w:pPr>
        <w:tabs>
          <w:tab w:val="right" w:pos="9026"/>
        </w:tabs>
        <w:spacing w:after="0" w:before="120"/>
      </w:pPr>
      <w:r>
        <w:rPr>
          <w:b/>
          <w:bCs/>
        </w:rPr>
        <w:t xml:space="preserve">Extended Diploma — NVQ nivå 3 i IKT</w:t>
      </w:r>
      <w:r>
        <w:rPr>
          <w:color w:val="555555"/>
        </w:rPr>
        <w:t xml:space="preserve">	2012–2015</w:t>
      </w:r>
    </w:p>
    <w:p>
      <w:r>
        <w:t xml:space="preserve">Warwickshire College, UK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pBdr>
        <w:bottom w:val="single" w:color="B0B0B0" w:sz="6" w:space="4"/>
      </w:pBdr>
      <w:spacing w:after="120" w:before="280"/>
      <w:outlineLvl w:val="1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fxycwlmidm6bixbnl7zf" Type="http://schemas.openxmlformats.org/officeDocument/2006/relationships/hyperlink" Target="mailto:connor.babbington@cesnimda.co.uk" TargetMode="External"/><Relationship Id="rIdsknmcxtzdx3xiohyabhsx" Type="http://schemas.openxmlformats.org/officeDocument/2006/relationships/hyperlink" Target="https://cesnimda.co.uk" TargetMode="External"/><Relationship Id="rId1yisqz21uy_tsqkpjxqhr" Type="http://schemas.openxmlformats.org/officeDocument/2006/relationships/hyperlink" Target="https://cesnimda.co.uk/Linkedin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2026-07-04T05:17:17.501Z</dcterms:created>
  <dcterms:modified xsi:type="dcterms:W3CDTF">2026-07-04T05:17:17.501Z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